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4D91113" w:rsidR="00152A13" w:rsidRPr="00856508" w:rsidRDefault="005B282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9E8E92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C511F">
              <w:rPr>
                <w:rFonts w:ascii="Tahoma" w:hAnsi="Tahoma" w:cs="Tahoma"/>
              </w:rPr>
              <w:t>José de Jesús García Pérez</w:t>
            </w:r>
          </w:p>
          <w:p w14:paraId="5F44F469" w14:textId="77777777" w:rsidR="005B282E" w:rsidRPr="00996E93" w:rsidRDefault="005B282E" w:rsidP="005B282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3615614" w14:textId="77777777" w:rsidR="005B282E" w:rsidRPr="00856508" w:rsidRDefault="005B282E" w:rsidP="005B282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B582C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    </w:t>
            </w:r>
            <w:r w:rsidR="005B28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</w:t>
            </w:r>
            <w:r w:rsidR="005B28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Derecho 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(titulado)</w:t>
            </w:r>
          </w:p>
          <w:p w14:paraId="3E0D423A" w14:textId="1745574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                   </w:t>
            </w:r>
            <w:r w:rsidR="005B28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 al 2010</w:t>
            </w:r>
          </w:p>
          <w:p w14:paraId="1DB281C4" w14:textId="3E5E213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C51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 Universidad del Valle de Santiago</w:t>
            </w:r>
          </w:p>
          <w:p w14:paraId="12688D69" w14:textId="77777777" w:rsidR="00900297" w:rsidRPr="005B282E" w:rsidRDefault="00900297" w:rsidP="005B28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B282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22597CF" w:rsidR="008C34DF" w:rsidRPr="005B282E" w:rsidRDefault="00BA3E7F" w:rsidP="00552D21">
            <w:pPr>
              <w:jc w:val="both"/>
              <w:rPr>
                <w:rFonts w:ascii="Tahoma" w:hAnsi="Tahoma" w:cs="Tahoma"/>
              </w:rPr>
            </w:pPr>
            <w:r w:rsidRPr="005B282E">
              <w:rPr>
                <w:rFonts w:ascii="Tahoma" w:hAnsi="Tahoma" w:cs="Tahoma"/>
              </w:rPr>
              <w:t>Empresa</w:t>
            </w:r>
            <w:r w:rsidR="001C511F" w:rsidRPr="005B282E">
              <w:rPr>
                <w:rFonts w:ascii="Tahoma" w:hAnsi="Tahoma" w:cs="Tahoma"/>
              </w:rPr>
              <w:t>:  INE</w:t>
            </w:r>
          </w:p>
          <w:p w14:paraId="28383F74" w14:textId="4C3BF8D2" w:rsidR="00BA3E7F" w:rsidRPr="005B282E" w:rsidRDefault="00BA3E7F" w:rsidP="00552D21">
            <w:pPr>
              <w:jc w:val="both"/>
              <w:rPr>
                <w:rFonts w:ascii="Tahoma" w:hAnsi="Tahoma" w:cs="Tahoma"/>
              </w:rPr>
            </w:pPr>
            <w:r w:rsidRPr="005B282E">
              <w:rPr>
                <w:rFonts w:ascii="Tahoma" w:hAnsi="Tahoma" w:cs="Tahoma"/>
              </w:rPr>
              <w:t>Periodo</w:t>
            </w:r>
            <w:r w:rsidR="002A0E07" w:rsidRPr="005B282E">
              <w:rPr>
                <w:rFonts w:ascii="Tahoma" w:hAnsi="Tahoma" w:cs="Tahoma"/>
              </w:rPr>
              <w:t xml:space="preserve">:   </w:t>
            </w:r>
            <w:r w:rsidR="001C511F" w:rsidRPr="005B282E">
              <w:rPr>
                <w:rFonts w:ascii="Tahoma" w:hAnsi="Tahoma" w:cs="Tahoma"/>
              </w:rPr>
              <w:t xml:space="preserve"> Proceso electoral 2019-2020</w:t>
            </w:r>
          </w:p>
          <w:p w14:paraId="10E7067B" w14:textId="003A0D88" w:rsidR="00BA3E7F" w:rsidRPr="005B282E" w:rsidRDefault="00BA3E7F" w:rsidP="00552D21">
            <w:pPr>
              <w:jc w:val="both"/>
              <w:rPr>
                <w:rFonts w:ascii="Tahoma" w:hAnsi="Tahoma" w:cs="Tahoma"/>
              </w:rPr>
            </w:pPr>
            <w:r w:rsidRPr="005B282E">
              <w:rPr>
                <w:rFonts w:ascii="Tahoma" w:hAnsi="Tahoma" w:cs="Tahoma"/>
              </w:rPr>
              <w:t>Cargo</w:t>
            </w:r>
            <w:r w:rsidR="002A0E07" w:rsidRPr="005B282E">
              <w:rPr>
                <w:rFonts w:ascii="Tahoma" w:hAnsi="Tahoma" w:cs="Tahoma"/>
              </w:rPr>
              <w:t>:     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B58D" w14:textId="77777777" w:rsidR="00D54C74" w:rsidRDefault="00D54C74" w:rsidP="00527FC7">
      <w:pPr>
        <w:spacing w:after="0" w:line="240" w:lineRule="auto"/>
      </w:pPr>
      <w:r>
        <w:separator/>
      </w:r>
    </w:p>
  </w:endnote>
  <w:endnote w:type="continuationSeparator" w:id="0">
    <w:p w14:paraId="339A59EE" w14:textId="77777777" w:rsidR="00D54C74" w:rsidRDefault="00D54C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224D" w14:textId="77777777" w:rsidR="00D54C74" w:rsidRDefault="00D54C74" w:rsidP="00527FC7">
      <w:pPr>
        <w:spacing w:after="0" w:line="240" w:lineRule="auto"/>
      </w:pPr>
      <w:r>
        <w:separator/>
      </w:r>
    </w:p>
  </w:footnote>
  <w:footnote w:type="continuationSeparator" w:id="0">
    <w:p w14:paraId="523BB8EA" w14:textId="77777777" w:rsidR="00D54C74" w:rsidRDefault="00D54C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62378">
    <w:abstractNumId w:val="7"/>
  </w:num>
  <w:num w:numId="2" w16cid:durableId="1603757363">
    <w:abstractNumId w:val="7"/>
  </w:num>
  <w:num w:numId="3" w16cid:durableId="2118791877">
    <w:abstractNumId w:val="6"/>
  </w:num>
  <w:num w:numId="4" w16cid:durableId="209612369">
    <w:abstractNumId w:val="5"/>
  </w:num>
  <w:num w:numId="5" w16cid:durableId="220796536">
    <w:abstractNumId w:val="2"/>
  </w:num>
  <w:num w:numId="6" w16cid:durableId="2015723012">
    <w:abstractNumId w:val="3"/>
  </w:num>
  <w:num w:numId="7" w16cid:durableId="1958481821">
    <w:abstractNumId w:val="4"/>
  </w:num>
  <w:num w:numId="8" w16cid:durableId="383910046">
    <w:abstractNumId w:val="1"/>
  </w:num>
  <w:num w:numId="9" w16cid:durableId="21104625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511F"/>
    <w:rsid w:val="001D16F8"/>
    <w:rsid w:val="001E0FB9"/>
    <w:rsid w:val="001E2C65"/>
    <w:rsid w:val="001F057E"/>
    <w:rsid w:val="00221C8E"/>
    <w:rsid w:val="0023516C"/>
    <w:rsid w:val="002A0E07"/>
    <w:rsid w:val="002A328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282E"/>
    <w:rsid w:val="005B37FE"/>
    <w:rsid w:val="005E2CC5"/>
    <w:rsid w:val="00622EAA"/>
    <w:rsid w:val="006302B4"/>
    <w:rsid w:val="00657567"/>
    <w:rsid w:val="006651E9"/>
    <w:rsid w:val="00672B8B"/>
    <w:rsid w:val="006740E6"/>
    <w:rsid w:val="006B6958"/>
    <w:rsid w:val="006C4EC8"/>
    <w:rsid w:val="006F5477"/>
    <w:rsid w:val="007133E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6E7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F78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4C74"/>
    <w:rsid w:val="00D56C6E"/>
    <w:rsid w:val="00D659E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A4AA303-0574-43D3-85D3-5681103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2024-04-29T22:07:00Z</dcterms:created>
  <dcterms:modified xsi:type="dcterms:W3CDTF">2024-06-02T22:22:00Z</dcterms:modified>
</cp:coreProperties>
</file>